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F0B07" w14:textId="77777777" w:rsidR="007367D3" w:rsidRDefault="007367D3" w:rsidP="007367D3">
      <w:pPr>
        <w:jc w:val="right"/>
        <w:rPr>
          <w:b/>
          <w:lang w:val="uk-UA"/>
        </w:rPr>
      </w:pPr>
      <w:r>
        <w:rPr>
          <w:b/>
          <w:lang w:val="uk-UA"/>
        </w:rPr>
        <w:t>Додаток 1</w:t>
      </w:r>
    </w:p>
    <w:p w14:paraId="61A6D2A6" w14:textId="77777777" w:rsidR="007367D3" w:rsidRDefault="007367D3" w:rsidP="007367D3">
      <w:pPr>
        <w:jc w:val="right"/>
        <w:rPr>
          <w:b/>
          <w:lang w:val="uk-UA"/>
        </w:rPr>
      </w:pPr>
    </w:p>
    <w:tbl>
      <w:tblPr>
        <w:tblW w:w="93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5998"/>
      </w:tblGrid>
      <w:tr w:rsidR="007367D3" w:rsidRPr="009D2E20" w14:paraId="10E3F3D3" w14:textId="77777777" w:rsidTr="004D4C4F">
        <w:trPr>
          <w:trHeight w:val="1090"/>
        </w:trPr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C129B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EF0919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67E3319D" wp14:editId="11F3543E">
                  <wp:extent cx="2240280" cy="2156460"/>
                  <wp:effectExtent l="0" t="0" r="0" b="0"/>
                  <wp:docPr id="2" name="Рисунок 2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9828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9D2E20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7367D3" w:rsidRPr="009D2E20" w14:paraId="63B8B2AC" w14:textId="77777777" w:rsidTr="004D4C4F">
        <w:tc>
          <w:tcPr>
            <w:tcW w:w="38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DAF76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F21E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1256833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31B5DBE" w14:textId="77777777" w:rsidR="007367D3" w:rsidRPr="009D2E20" w:rsidRDefault="007367D3" w:rsidP="004D4C4F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інформаційнА карткА </w:t>
            </w:r>
          </w:p>
          <w:p w14:paraId="7BE82D78" w14:textId="77777777" w:rsidR="007367D3" w:rsidRPr="003676FE" w:rsidRDefault="007367D3" w:rsidP="004D4C4F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9D2E20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7367D3">
              <w:rPr>
                <w:b/>
                <w:sz w:val="26"/>
                <w:szCs w:val="26"/>
              </w:rPr>
              <w:t xml:space="preserve">  </w:t>
            </w:r>
            <w:r w:rsidR="00AB773A" w:rsidRPr="00AB773A">
              <w:rPr>
                <w:b/>
                <w:sz w:val="26"/>
                <w:szCs w:val="26"/>
              </w:rPr>
              <w:t>0</w:t>
            </w:r>
            <w:r w:rsidR="00AB773A" w:rsidRPr="0039765D">
              <w:rPr>
                <w:b/>
                <w:sz w:val="26"/>
                <w:szCs w:val="26"/>
              </w:rPr>
              <w:t>6-1</w:t>
            </w:r>
            <w:r w:rsidR="003676FE">
              <w:rPr>
                <w:b/>
                <w:sz w:val="26"/>
                <w:szCs w:val="26"/>
                <w:lang w:val="uk-UA"/>
              </w:rPr>
              <w:t>6</w:t>
            </w:r>
          </w:p>
          <w:p w14:paraId="152540B8" w14:textId="77777777"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20F28">
              <w:rPr>
                <w:i/>
                <w:sz w:val="24"/>
                <w:szCs w:val="24"/>
                <w:lang w:val="uk-UA"/>
              </w:rPr>
              <w:t xml:space="preserve">(у разі, якщо послуга надається через </w:t>
            </w:r>
          </w:p>
          <w:p w14:paraId="51308A84" w14:textId="77777777" w:rsidR="007367D3" w:rsidRPr="00B20F28" w:rsidRDefault="007367D3" w:rsidP="004D4C4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20F28">
              <w:rPr>
                <w:i/>
                <w:sz w:val="24"/>
                <w:szCs w:val="24"/>
              </w:rPr>
              <w:t>Ц</w:t>
            </w:r>
            <w:proofErr w:type="spellStart"/>
            <w:r w:rsidRPr="00B20F28">
              <w:rPr>
                <w:i/>
                <w:sz w:val="24"/>
                <w:szCs w:val="24"/>
                <w:lang w:val="uk-UA"/>
              </w:rPr>
              <w:t>ентр</w:t>
            </w:r>
            <w:proofErr w:type="spellEnd"/>
            <w:r w:rsidRPr="00B20F28">
              <w:rPr>
                <w:i/>
                <w:sz w:val="24"/>
                <w:szCs w:val="24"/>
                <w:lang w:val="uk-UA"/>
              </w:rPr>
              <w:t xml:space="preserve"> надання адміністративних послуг)</w:t>
            </w:r>
          </w:p>
          <w:p w14:paraId="4E3EC238" w14:textId="77777777" w:rsidR="00BD4350" w:rsidRPr="00FF1C7F" w:rsidRDefault="004967F7" w:rsidP="00BD43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8"/>
                <w:szCs w:val="28"/>
                <w:u w:val="single"/>
                <w:lang w:val="uk-UA"/>
              </w:rPr>
              <w:t>Надання дублікату</w:t>
            </w:r>
            <w:r w:rsidR="00BD4350" w:rsidRPr="00FF1C7F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 будівельного паспорта забудови земельної ділянки</w:t>
            </w:r>
          </w:p>
          <w:p w14:paraId="58ADB722" w14:textId="77777777" w:rsidR="007367D3" w:rsidRDefault="00232A45" w:rsidP="004D4C4F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caps/>
                <w:sz w:val="24"/>
                <w:szCs w:val="24"/>
                <w:lang w:val="uk-UA"/>
              </w:rPr>
              <w:t xml:space="preserve"> </w:t>
            </w:r>
            <w:r w:rsidR="007367D3" w:rsidRPr="00B20F28">
              <w:rPr>
                <w:caps/>
                <w:sz w:val="24"/>
                <w:szCs w:val="24"/>
                <w:lang w:val="uk-UA"/>
              </w:rPr>
              <w:t>(</w:t>
            </w:r>
            <w:r w:rsidR="007367D3" w:rsidRPr="00B20F28">
              <w:rPr>
                <w:sz w:val="24"/>
                <w:szCs w:val="24"/>
                <w:lang w:val="uk-UA"/>
              </w:rPr>
              <w:t>назва адміністративної послуги)</w:t>
            </w:r>
          </w:p>
          <w:p w14:paraId="1B57768F" w14:textId="77777777" w:rsidR="00D50F5A" w:rsidRPr="00B20F28" w:rsidRDefault="00D50F5A" w:rsidP="004D4C4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0729AF" w14:textId="25DB8ED7" w:rsidR="007367D3" w:rsidRPr="000151D8" w:rsidRDefault="00D93A4F" w:rsidP="00E3139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Відділ містобудування, архітектури , земельних відносин</w:t>
            </w:r>
            <w:r w:rsidR="00E3139B">
              <w:rPr>
                <w:sz w:val="26"/>
                <w:szCs w:val="26"/>
                <w:lang w:val="uk-UA"/>
              </w:rPr>
              <w:t xml:space="preserve"> 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капітального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будівництва </w:t>
            </w:r>
            <w:r w:rsidR="000151D8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7367D3" w:rsidRPr="000151D8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="007367D3" w:rsidRPr="000151D8">
              <w:rPr>
                <w:sz w:val="26"/>
                <w:szCs w:val="26"/>
                <w:lang w:val="uk-UA"/>
              </w:rPr>
              <w:t xml:space="preserve"> міської ради</w:t>
            </w:r>
          </w:p>
          <w:p w14:paraId="13D6CEE8" w14:textId="77777777" w:rsidR="007367D3" w:rsidRPr="000151D8" w:rsidRDefault="007367D3" w:rsidP="004D4C4F">
            <w:pPr>
              <w:jc w:val="center"/>
              <w:rPr>
                <w:sz w:val="26"/>
                <w:szCs w:val="26"/>
              </w:rPr>
            </w:pPr>
            <w:r w:rsidRPr="000151D8">
              <w:rPr>
                <w:sz w:val="26"/>
                <w:szCs w:val="26"/>
                <w:u w:val="single"/>
              </w:rPr>
              <w:t>_____________________________________________</w:t>
            </w:r>
          </w:p>
          <w:p w14:paraId="32CC53D4" w14:textId="77777777" w:rsidR="007367D3" w:rsidRPr="00B20F28" w:rsidRDefault="007367D3" w:rsidP="00B20F28">
            <w:pPr>
              <w:jc w:val="center"/>
              <w:rPr>
                <w:sz w:val="24"/>
                <w:szCs w:val="24"/>
                <w:lang w:val="uk-UA"/>
              </w:rPr>
            </w:pPr>
            <w:r w:rsidRPr="00B20F28">
              <w:rPr>
                <w:sz w:val="24"/>
                <w:szCs w:val="24"/>
                <w:lang w:val="uk-UA"/>
              </w:rPr>
              <w:t>(найменування суб’єкта надання адміністративної послуги)</w:t>
            </w:r>
          </w:p>
        </w:tc>
      </w:tr>
      <w:tr w:rsidR="007367D3" w:rsidRPr="009D2E20" w14:paraId="2E8CFCF8" w14:textId="77777777" w:rsidTr="004D4C4F"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557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F5B0D1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71D19506" w14:textId="77777777" w:rsidR="007367D3" w:rsidRPr="00B05346" w:rsidRDefault="007367D3" w:rsidP="007367D3">
      <w:pPr>
        <w:rPr>
          <w:rFonts w:ascii="Arial" w:hAnsi="Arial"/>
          <w:sz w:val="26"/>
          <w:szCs w:val="26"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599"/>
      </w:tblGrid>
      <w:tr w:rsidR="007367D3" w:rsidRPr="009D2E20" w14:paraId="7DFFD0CB" w14:textId="77777777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0CB5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233E" w14:textId="77777777" w:rsidR="007367D3" w:rsidRPr="009D2E20" w:rsidRDefault="007367D3" w:rsidP="004D4C4F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7367D3" w:rsidRPr="004B2274" w14:paraId="3C9E8608" w14:textId="77777777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1F62" w14:textId="099D363D" w:rsidR="007367D3" w:rsidRPr="00D83329" w:rsidRDefault="007367D3" w:rsidP="003D0FA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83329">
              <w:rPr>
                <w:b/>
                <w:sz w:val="26"/>
                <w:szCs w:val="26"/>
                <w:lang w:val="uk-UA"/>
              </w:rPr>
              <w:t xml:space="preserve">Начальник відділу </w:t>
            </w:r>
            <w:r w:rsidR="001F7AF1">
              <w:rPr>
                <w:b/>
                <w:sz w:val="26"/>
                <w:szCs w:val="26"/>
                <w:lang w:val="uk-UA"/>
              </w:rPr>
              <w:t>містобудування, архітектури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>, зем</w:t>
            </w:r>
            <w:r w:rsidR="001F7AF1">
              <w:rPr>
                <w:b/>
                <w:sz w:val="26"/>
                <w:szCs w:val="26"/>
                <w:lang w:val="uk-UA"/>
              </w:rPr>
              <w:t>ельних відносин</w:t>
            </w:r>
            <w:r w:rsidR="00E3139B">
              <w:rPr>
                <w:b/>
                <w:sz w:val="26"/>
                <w:szCs w:val="26"/>
                <w:lang w:val="uk-UA"/>
              </w:rPr>
              <w:t xml:space="preserve"> та</w:t>
            </w:r>
            <w:r w:rsidR="001F7AF1">
              <w:rPr>
                <w:b/>
                <w:sz w:val="26"/>
                <w:szCs w:val="26"/>
                <w:lang w:val="uk-UA"/>
              </w:rPr>
              <w:t xml:space="preserve">  капітального 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 xml:space="preserve">будівництва </w:t>
            </w:r>
            <w:proofErr w:type="spellStart"/>
            <w:r w:rsidR="00D83329" w:rsidRPr="00D83329">
              <w:rPr>
                <w:b/>
                <w:sz w:val="26"/>
                <w:szCs w:val="26"/>
                <w:lang w:val="uk-UA"/>
              </w:rPr>
              <w:t>Мереф’янської</w:t>
            </w:r>
            <w:proofErr w:type="spellEnd"/>
            <w:r w:rsidR="00D83329" w:rsidRPr="00D83329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 w:rsidR="003D0FAC">
              <w:rPr>
                <w:b/>
                <w:sz w:val="26"/>
                <w:szCs w:val="26"/>
                <w:lang w:val="uk-UA"/>
              </w:rPr>
              <w:t xml:space="preserve"> </w:t>
            </w:r>
            <w:r w:rsidR="00D83329" w:rsidRPr="00D83329">
              <w:rPr>
                <w:b/>
                <w:sz w:val="26"/>
                <w:szCs w:val="26"/>
                <w:lang w:val="uk-UA"/>
              </w:rPr>
              <w:t>рад</w:t>
            </w:r>
            <w:r w:rsidR="001A39DD">
              <w:rPr>
                <w:b/>
                <w:sz w:val="26"/>
                <w:szCs w:val="26"/>
                <w:lang w:val="uk-UA"/>
              </w:rPr>
              <w:t>и</w:t>
            </w:r>
          </w:p>
          <w:p w14:paraId="082EDFB3" w14:textId="77777777" w:rsidR="007367D3" w:rsidRDefault="007367D3" w:rsidP="004D4C4F">
            <w:pPr>
              <w:rPr>
                <w:b/>
                <w:sz w:val="26"/>
                <w:szCs w:val="26"/>
                <w:lang w:val="uk-UA"/>
              </w:rPr>
            </w:pPr>
          </w:p>
          <w:p w14:paraId="4181CC7F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  <w:p w14:paraId="2B8F05EB" w14:textId="77777777" w:rsidR="007367D3" w:rsidRPr="00D93A4F" w:rsidRDefault="00081EF6" w:rsidP="004D4C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____________                </w:t>
            </w:r>
            <w:r w:rsidR="00B20F28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151D8">
              <w:rPr>
                <w:b/>
                <w:sz w:val="26"/>
                <w:szCs w:val="26"/>
                <w:lang w:val="uk-UA"/>
              </w:rPr>
              <w:t>Трушковська</w:t>
            </w:r>
            <w:r w:rsidR="007367D3" w:rsidRPr="000151D8">
              <w:rPr>
                <w:b/>
                <w:sz w:val="26"/>
                <w:szCs w:val="26"/>
                <w:lang w:val="uk-UA"/>
              </w:rPr>
              <w:t>_</w:t>
            </w:r>
            <w:r w:rsidRPr="000151D8">
              <w:rPr>
                <w:b/>
                <w:sz w:val="26"/>
                <w:szCs w:val="26"/>
                <w:lang w:val="uk-UA"/>
              </w:rPr>
              <w:t>О.І</w:t>
            </w:r>
            <w:proofErr w:type="spellEnd"/>
            <w:r w:rsidRPr="000151D8">
              <w:rPr>
                <w:b/>
                <w:sz w:val="26"/>
                <w:szCs w:val="26"/>
                <w:lang w:val="uk-UA"/>
              </w:rPr>
              <w:t>.</w:t>
            </w:r>
          </w:p>
          <w:p w14:paraId="28E2E3C9" w14:textId="77777777" w:rsidR="007367D3" w:rsidRPr="009D2E20" w:rsidRDefault="007367D3" w:rsidP="000151D8">
            <w:pPr>
              <w:rPr>
                <w:sz w:val="26"/>
                <w:szCs w:val="26"/>
                <w:lang w:val="uk-UA"/>
              </w:rPr>
            </w:pPr>
            <w:r w:rsidRPr="00081EF6">
              <w:rPr>
                <w:sz w:val="24"/>
                <w:szCs w:val="24"/>
                <w:lang w:val="uk-UA"/>
              </w:rPr>
              <w:t xml:space="preserve">   </w:t>
            </w:r>
            <w:r w:rsidR="000151D8">
              <w:rPr>
                <w:sz w:val="24"/>
                <w:szCs w:val="24"/>
                <w:lang w:val="uk-UA"/>
              </w:rPr>
              <w:t xml:space="preserve">  </w:t>
            </w:r>
            <w:r w:rsidRPr="00081EF6">
              <w:rPr>
                <w:sz w:val="24"/>
                <w:szCs w:val="24"/>
                <w:lang w:val="uk-UA"/>
              </w:rPr>
              <w:t xml:space="preserve">    (підпис)</w:t>
            </w:r>
            <w:r w:rsidRPr="009D2E20">
              <w:rPr>
                <w:sz w:val="26"/>
                <w:szCs w:val="26"/>
                <w:lang w:val="uk-UA"/>
              </w:rPr>
              <w:t xml:space="preserve">                </w:t>
            </w:r>
            <w:r w:rsidR="000151D8">
              <w:rPr>
                <w:sz w:val="26"/>
                <w:szCs w:val="26"/>
                <w:lang w:val="uk-UA"/>
              </w:rPr>
              <w:t xml:space="preserve">        </w:t>
            </w:r>
            <w:r w:rsidRPr="009D2E20">
              <w:rPr>
                <w:sz w:val="26"/>
                <w:szCs w:val="26"/>
                <w:lang w:val="uk-UA"/>
              </w:rPr>
              <w:t xml:space="preserve">  </w:t>
            </w:r>
            <w:r w:rsidR="00B20F28" w:rsidRPr="00081EF6">
              <w:rPr>
                <w:sz w:val="24"/>
                <w:szCs w:val="24"/>
                <w:lang w:val="uk-UA"/>
              </w:rPr>
              <w:t>(ПІБ керівника)</w:t>
            </w:r>
            <w:r w:rsidRPr="009D2E20">
              <w:rPr>
                <w:sz w:val="26"/>
                <w:szCs w:val="26"/>
                <w:lang w:val="uk-UA"/>
              </w:rPr>
              <w:t xml:space="preserve">              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6093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  <w:p w14:paraId="510AB6FA" w14:textId="059E517C"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 xml:space="preserve">Рішення </w:t>
            </w:r>
            <w:r w:rsidR="001E5CC0">
              <w:rPr>
                <w:b/>
                <w:sz w:val="26"/>
                <w:szCs w:val="26"/>
                <w:lang w:val="uk-UA"/>
              </w:rPr>
              <w:t>виконавчого комітету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Мереф</w:t>
            </w:r>
            <w:r w:rsidRPr="0030238E">
              <w:rPr>
                <w:b/>
                <w:sz w:val="26"/>
                <w:szCs w:val="26"/>
                <w:lang w:val="uk-UA"/>
              </w:rPr>
              <w:t>’</w:t>
            </w:r>
            <w:r>
              <w:rPr>
                <w:b/>
                <w:sz w:val="26"/>
                <w:szCs w:val="26"/>
                <w:lang w:val="uk-UA"/>
              </w:rPr>
              <w:t>янської</w:t>
            </w:r>
            <w:proofErr w:type="spellEnd"/>
            <w:r w:rsidRPr="009D2E20">
              <w:rPr>
                <w:b/>
                <w:sz w:val="26"/>
                <w:szCs w:val="26"/>
                <w:lang w:val="uk-UA"/>
              </w:rPr>
              <w:t xml:space="preserve"> міської ради</w:t>
            </w:r>
          </w:p>
          <w:p w14:paraId="231A6AEA" w14:textId="333AA894" w:rsidR="007367D3" w:rsidRPr="009D2E20" w:rsidRDefault="007367D3" w:rsidP="004D4C4F">
            <w:pPr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від  «</w:t>
            </w:r>
            <w:r w:rsidRPr="00E3139B"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9D2E20">
              <w:rPr>
                <w:b/>
                <w:sz w:val="26"/>
                <w:szCs w:val="26"/>
                <w:lang w:val="uk-UA"/>
              </w:rPr>
              <w:t>»</w:t>
            </w:r>
            <w:r w:rsidRPr="00E3139B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__________20</w:t>
            </w:r>
            <w:r w:rsidR="00E3139B">
              <w:rPr>
                <w:b/>
                <w:sz w:val="26"/>
                <w:szCs w:val="26"/>
                <w:lang w:val="uk-UA"/>
              </w:rPr>
              <w:t>21</w:t>
            </w:r>
            <w:r w:rsidRPr="009D2E20">
              <w:rPr>
                <w:b/>
                <w:sz w:val="26"/>
                <w:szCs w:val="26"/>
                <w:lang w:val="uk-UA"/>
              </w:rPr>
              <w:t xml:space="preserve"> № </w:t>
            </w:r>
            <w:bookmarkStart w:id="0" w:name="_GoBack"/>
            <w:bookmarkEnd w:id="0"/>
          </w:p>
          <w:p w14:paraId="47846188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  <w:tr w:rsidR="007367D3" w:rsidRPr="009D2E20" w14:paraId="41FD7224" w14:textId="77777777" w:rsidTr="00B20F2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C2C4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9539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33109F07" w14:textId="77777777" w:rsidR="007367D3" w:rsidRPr="00B05346" w:rsidRDefault="007367D3" w:rsidP="007367D3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3968"/>
        <w:gridCol w:w="4886"/>
      </w:tblGrid>
      <w:tr w:rsidR="007367D3" w:rsidRPr="009D2E20" w14:paraId="7CA512D1" w14:textId="77777777" w:rsidTr="00B20F28">
        <w:trPr>
          <w:trHeight w:val="441"/>
        </w:trPr>
        <w:tc>
          <w:tcPr>
            <w:tcW w:w="9747" w:type="dxa"/>
            <w:gridSpan w:val="3"/>
            <w:shd w:val="clear" w:color="auto" w:fill="auto"/>
            <w:vAlign w:val="center"/>
          </w:tcPr>
          <w:p w14:paraId="1FB1A21E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367D3" w:rsidRPr="009D2E20" w14:paraId="05D46AEB" w14:textId="77777777" w:rsidTr="00B20F28">
        <w:tc>
          <w:tcPr>
            <w:tcW w:w="4791" w:type="dxa"/>
            <w:gridSpan w:val="2"/>
            <w:shd w:val="clear" w:color="auto" w:fill="auto"/>
          </w:tcPr>
          <w:p w14:paraId="63CFC56C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4D5B6D9" w14:textId="281F4E3A" w:rsidR="007367D3" w:rsidRPr="006D1277" w:rsidRDefault="007367D3" w:rsidP="00011A46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</w:rPr>
              <w:t xml:space="preserve">Центр </w:t>
            </w:r>
            <w:proofErr w:type="spellStart"/>
            <w:r w:rsidRPr="009D2E20">
              <w:rPr>
                <w:sz w:val="26"/>
                <w:szCs w:val="26"/>
              </w:rPr>
              <w:t>надання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адміністративних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послуг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="006D1277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="006D1277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7367D3" w:rsidRPr="009D2E20" w14:paraId="30DDBF6A" w14:textId="77777777" w:rsidTr="00B20F28">
        <w:tc>
          <w:tcPr>
            <w:tcW w:w="776" w:type="dxa"/>
            <w:shd w:val="clear" w:color="auto" w:fill="auto"/>
            <w:vAlign w:val="center"/>
          </w:tcPr>
          <w:p w14:paraId="411662CF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4015" w:type="dxa"/>
            <w:shd w:val="clear" w:color="auto" w:fill="auto"/>
          </w:tcPr>
          <w:p w14:paraId="12D963D6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8D7CAE8" w14:textId="77777777" w:rsidR="007367D3" w:rsidRPr="009D2E20" w:rsidRDefault="007367D3" w:rsidP="004D4C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62472</w:t>
            </w:r>
            <w:r w:rsidRPr="009D2E20">
              <w:rPr>
                <w:sz w:val="26"/>
                <w:szCs w:val="26"/>
              </w:rPr>
              <w:t xml:space="preserve">,  </w:t>
            </w:r>
            <w:r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9D2E20">
              <w:rPr>
                <w:sz w:val="26"/>
                <w:szCs w:val="26"/>
              </w:rPr>
              <w:t xml:space="preserve">м. </w:t>
            </w:r>
            <w:proofErr w:type="spellStart"/>
            <w:r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9D2E20">
              <w:rPr>
                <w:sz w:val="26"/>
                <w:szCs w:val="26"/>
              </w:rPr>
              <w:t xml:space="preserve">, </w:t>
            </w:r>
          </w:p>
          <w:p w14:paraId="498FE8AB" w14:textId="6EA4361F" w:rsidR="007367D3" w:rsidRPr="0030238E" w:rsidRDefault="007367D3" w:rsidP="004D4C4F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t>вул</w:t>
            </w:r>
            <w:proofErr w:type="spellEnd"/>
            <w:r w:rsidRPr="009D2E2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Культури</w:t>
            </w:r>
            <w:r w:rsidRPr="009D2E20">
              <w:rPr>
                <w:sz w:val="26"/>
                <w:szCs w:val="26"/>
                <w:lang w:val="uk-UA"/>
              </w:rPr>
              <w:t>,</w:t>
            </w:r>
            <w:r w:rsidRPr="009D2E20">
              <w:rPr>
                <w:sz w:val="26"/>
                <w:szCs w:val="26"/>
              </w:rPr>
              <w:t xml:space="preserve"> буд. </w:t>
            </w:r>
            <w:r>
              <w:rPr>
                <w:sz w:val="26"/>
                <w:szCs w:val="26"/>
                <w:lang w:val="uk-UA"/>
              </w:rPr>
              <w:t>2</w:t>
            </w:r>
            <w:r w:rsidR="00E3139B">
              <w:rPr>
                <w:sz w:val="26"/>
                <w:szCs w:val="26"/>
                <w:lang w:val="uk-UA"/>
              </w:rPr>
              <w:t>-Б</w:t>
            </w:r>
          </w:p>
        </w:tc>
      </w:tr>
      <w:tr w:rsidR="00B21C98" w:rsidRPr="009D2E20" w14:paraId="51E4EA9B" w14:textId="77777777" w:rsidTr="00B20F28">
        <w:tc>
          <w:tcPr>
            <w:tcW w:w="776" w:type="dxa"/>
            <w:shd w:val="clear" w:color="auto" w:fill="auto"/>
            <w:vAlign w:val="center"/>
          </w:tcPr>
          <w:p w14:paraId="46051070" w14:textId="77777777" w:rsidR="00B21C98" w:rsidRPr="009D2E20" w:rsidRDefault="00B21C98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4015" w:type="dxa"/>
            <w:shd w:val="clear" w:color="auto" w:fill="auto"/>
          </w:tcPr>
          <w:p w14:paraId="4B5464BD" w14:textId="77777777"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Інформація щодо режиму роботи </w:t>
            </w:r>
            <w:r>
              <w:rPr>
                <w:sz w:val="26"/>
                <w:szCs w:val="26"/>
                <w:lang w:val="uk-UA"/>
              </w:rPr>
              <w:t>Ц</w:t>
            </w:r>
            <w:r w:rsidRPr="009D2E20">
              <w:rPr>
                <w:sz w:val="26"/>
                <w:szCs w:val="26"/>
                <w:lang w:val="uk-UA"/>
              </w:rPr>
              <w:t>ентру надання адміністративної послуги</w:t>
            </w:r>
          </w:p>
          <w:p w14:paraId="7FA98E82" w14:textId="77777777"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26CD07FD" w14:textId="77777777"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22B84B01" w14:textId="77777777" w:rsidR="00B21C98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  <w:p w14:paraId="132233E4" w14:textId="77777777" w:rsidR="00B21C98" w:rsidRPr="009D2E20" w:rsidRDefault="00B21C98" w:rsidP="0040206A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222D7318" w14:textId="77777777" w:rsidR="00AA577D" w:rsidRDefault="00AA577D" w:rsidP="00AA577D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lastRenderedPageBreak/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8-00 до 16-00</w:t>
            </w:r>
          </w:p>
          <w:p w14:paraId="44A51B36" w14:textId="77777777"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вівторок         8-00 до 20-00</w:t>
            </w:r>
          </w:p>
          <w:p w14:paraId="0D11C900" w14:textId="77777777"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14:paraId="7E58CB6E" w14:textId="77777777"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14:paraId="2F813146" w14:textId="77777777"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14</w:t>
            </w:r>
            <w:r w:rsidRPr="009D2E2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uk-UA"/>
              </w:rPr>
              <w:t>45</w:t>
            </w:r>
          </w:p>
          <w:p w14:paraId="0A4C1D14" w14:textId="77777777" w:rsidR="00AA577D" w:rsidRDefault="00AA577D" w:rsidP="00AA57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субота             8-00 до 14.00</w:t>
            </w:r>
          </w:p>
          <w:p w14:paraId="25044928" w14:textId="77777777" w:rsidR="00B21C98" w:rsidRPr="0030238E" w:rsidRDefault="00B21C98" w:rsidP="0040206A">
            <w:pPr>
              <w:rPr>
                <w:sz w:val="26"/>
                <w:szCs w:val="26"/>
                <w:lang w:val="uk-UA"/>
              </w:rPr>
            </w:pPr>
          </w:p>
          <w:p w14:paraId="3077428C" w14:textId="77777777" w:rsidR="00B21C98" w:rsidRPr="009D2E20" w:rsidRDefault="00B21C98" w:rsidP="0040206A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без перерви</w:t>
            </w:r>
          </w:p>
          <w:p w14:paraId="6A40C57B" w14:textId="77777777" w:rsidR="00B21C98" w:rsidRPr="009D2E20" w:rsidRDefault="00B21C98" w:rsidP="0040206A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7367D3" w:rsidRPr="004B2274" w14:paraId="050249B4" w14:textId="77777777" w:rsidTr="00B20F28">
        <w:tc>
          <w:tcPr>
            <w:tcW w:w="776" w:type="dxa"/>
            <w:shd w:val="clear" w:color="auto" w:fill="auto"/>
            <w:vAlign w:val="center"/>
          </w:tcPr>
          <w:p w14:paraId="56091DDD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4015" w:type="dxa"/>
            <w:shd w:val="clear" w:color="auto" w:fill="auto"/>
          </w:tcPr>
          <w:p w14:paraId="36CB9428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AFF9973" w14:textId="77777777" w:rsidR="00AA577D" w:rsidRDefault="00AA577D" w:rsidP="00AA577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(057)748-45-45 </w:t>
            </w:r>
          </w:p>
          <w:p w14:paraId="7AAE9F39" w14:textId="77777777" w:rsidR="00AA577D" w:rsidRPr="00AA577D" w:rsidRDefault="001E5CC0" w:rsidP="00AA577D">
            <w:pPr>
              <w:rPr>
                <w:sz w:val="26"/>
                <w:szCs w:val="26"/>
                <w:lang w:val="uk-UA"/>
              </w:rPr>
            </w:pPr>
            <w:hyperlink r:id="rId8" w:history="1"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cnap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merefa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uk-UA"/>
                </w:rPr>
                <w:t>@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ukr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uk-UA"/>
                </w:rPr>
                <w:t>.</w:t>
              </w:r>
              <w:r w:rsidR="00AA577D" w:rsidRPr="00AA577D">
                <w:rPr>
                  <w:rStyle w:val="a7"/>
                  <w:color w:val="auto"/>
                  <w:sz w:val="26"/>
                  <w:szCs w:val="26"/>
                  <w:lang w:val="en-US"/>
                </w:rPr>
                <w:t>net</w:t>
              </w:r>
            </w:hyperlink>
          </w:p>
          <w:p w14:paraId="181F54BB" w14:textId="77777777" w:rsidR="007367D3" w:rsidRPr="00D50F5A" w:rsidRDefault="00AA577D" w:rsidP="00AA577D">
            <w:pPr>
              <w:rPr>
                <w:sz w:val="26"/>
                <w:szCs w:val="26"/>
                <w:lang w:val="uk-UA"/>
              </w:rPr>
            </w:pPr>
            <w:proofErr w:type="spellStart"/>
            <w:r w:rsidRPr="00C57792">
              <w:rPr>
                <w:sz w:val="26"/>
                <w:szCs w:val="26"/>
                <w:lang w:val="en-US"/>
              </w:rPr>
              <w:t>cnap</w:t>
            </w:r>
            <w:proofErr w:type="spellEnd"/>
            <w:r w:rsidRPr="00C57792">
              <w:rPr>
                <w:sz w:val="26"/>
                <w:szCs w:val="26"/>
                <w:lang w:val="uk-UA"/>
              </w:rPr>
              <w:t>.</w:t>
            </w:r>
            <w:proofErr w:type="spellStart"/>
            <w:r w:rsidRPr="00C57792">
              <w:rPr>
                <w:sz w:val="26"/>
                <w:szCs w:val="26"/>
                <w:lang w:val="en-US"/>
              </w:rPr>
              <w:t>merefa</w:t>
            </w:r>
            <w:proofErr w:type="spellEnd"/>
            <w:r>
              <w:rPr>
                <w:sz w:val="26"/>
                <w:szCs w:val="26"/>
                <w:lang w:val="uk-UA"/>
              </w:rPr>
              <w:t>.gov.ua</w:t>
            </w:r>
          </w:p>
        </w:tc>
      </w:tr>
      <w:tr w:rsidR="007367D3" w:rsidRPr="009D2E20" w14:paraId="6F601F62" w14:textId="77777777" w:rsidTr="00B20F28">
        <w:trPr>
          <w:trHeight w:val="455"/>
        </w:trPr>
        <w:tc>
          <w:tcPr>
            <w:tcW w:w="9747" w:type="dxa"/>
            <w:gridSpan w:val="3"/>
            <w:shd w:val="clear" w:color="auto" w:fill="auto"/>
            <w:vAlign w:val="center"/>
          </w:tcPr>
          <w:p w14:paraId="43D2219B" w14:textId="77777777" w:rsidR="007367D3" w:rsidRPr="009D2E20" w:rsidRDefault="007367D3" w:rsidP="004D4C4F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367D3" w:rsidRPr="009D2E20" w14:paraId="0F9D657C" w14:textId="77777777" w:rsidTr="00B20F28">
        <w:tc>
          <w:tcPr>
            <w:tcW w:w="776" w:type="dxa"/>
            <w:shd w:val="clear" w:color="auto" w:fill="auto"/>
            <w:vAlign w:val="center"/>
          </w:tcPr>
          <w:p w14:paraId="55A0D7E7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4015" w:type="dxa"/>
            <w:shd w:val="clear" w:color="auto" w:fill="auto"/>
          </w:tcPr>
          <w:p w14:paraId="1687A8F0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4956" w:type="dxa"/>
            <w:shd w:val="clear" w:color="auto" w:fill="auto"/>
          </w:tcPr>
          <w:p w14:paraId="6D68C7DE" w14:textId="77777777" w:rsidR="00176F26" w:rsidRPr="00056D65" w:rsidRDefault="007367D3" w:rsidP="00176F26">
            <w:pPr>
              <w:pStyle w:val="Standard"/>
              <w:jc w:val="both"/>
              <w:rPr>
                <w:sz w:val="27"/>
                <w:szCs w:val="27"/>
                <w:lang w:val="uk-UA"/>
              </w:rPr>
            </w:pPr>
            <w:r w:rsidRPr="00056D65">
              <w:rPr>
                <w:sz w:val="27"/>
                <w:szCs w:val="27"/>
                <w:lang w:val="uk-UA"/>
              </w:rPr>
              <w:t>Закон України «</w:t>
            </w:r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>регулювання</w:t>
            </w:r>
            <w:proofErr w:type="spellEnd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proofErr w:type="spellStart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>містобудівної</w:t>
            </w:r>
            <w:proofErr w:type="spellEnd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proofErr w:type="spellStart"/>
            <w:r w:rsidR="00176F26" w:rsidRPr="00056D65">
              <w:rPr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>діяльності</w:t>
            </w:r>
            <w:proofErr w:type="spellEnd"/>
            <w:r w:rsidRPr="00056D65">
              <w:rPr>
                <w:sz w:val="27"/>
                <w:szCs w:val="27"/>
                <w:lang w:val="uk-UA"/>
              </w:rPr>
              <w:t>»</w:t>
            </w:r>
            <w:r w:rsidR="00176F26" w:rsidRPr="00056D65">
              <w:rPr>
                <w:sz w:val="27"/>
                <w:szCs w:val="27"/>
                <w:lang w:val="uk-UA"/>
              </w:rPr>
              <w:t xml:space="preserve"> </w:t>
            </w:r>
            <w:r w:rsidR="00BD4350" w:rsidRPr="00056D65">
              <w:rPr>
                <w:sz w:val="27"/>
                <w:szCs w:val="27"/>
                <w:lang w:val="uk-UA"/>
              </w:rPr>
              <w:t>ст.27</w:t>
            </w:r>
            <w:r w:rsidR="00176F26" w:rsidRPr="00056D65">
              <w:rPr>
                <w:sz w:val="27"/>
                <w:szCs w:val="27"/>
                <w:lang w:val="uk-UA"/>
              </w:rPr>
              <w:t xml:space="preserve"> </w:t>
            </w:r>
          </w:p>
          <w:p w14:paraId="67C870D4" w14:textId="77777777" w:rsidR="007367D3" w:rsidRPr="00DB6E08" w:rsidRDefault="00176F26" w:rsidP="00B21C98">
            <w:pPr>
              <w:pStyle w:val="Standard"/>
              <w:jc w:val="both"/>
              <w:rPr>
                <w:i/>
                <w:sz w:val="28"/>
                <w:szCs w:val="28"/>
                <w:lang w:val="ru-RU"/>
              </w:rPr>
            </w:pPr>
            <w:r w:rsidRPr="00056D65">
              <w:rPr>
                <w:sz w:val="27"/>
                <w:szCs w:val="27"/>
                <w:lang w:val="ru-RU"/>
              </w:rPr>
              <w:t xml:space="preserve">Закон </w:t>
            </w:r>
            <w:proofErr w:type="spellStart"/>
            <w:r w:rsidRPr="00056D65">
              <w:rPr>
                <w:sz w:val="27"/>
                <w:szCs w:val="27"/>
                <w:lang w:val="ru-RU"/>
              </w:rPr>
              <w:t>України</w:t>
            </w:r>
            <w:proofErr w:type="spellEnd"/>
            <w:r w:rsidRPr="00056D65">
              <w:rPr>
                <w:sz w:val="27"/>
                <w:szCs w:val="27"/>
                <w:lang w:val="ru-RU"/>
              </w:rPr>
              <w:t xml:space="preserve"> «Про </w:t>
            </w:r>
            <w:proofErr w:type="spellStart"/>
            <w:r w:rsidRPr="00056D65">
              <w:rPr>
                <w:sz w:val="27"/>
                <w:szCs w:val="27"/>
                <w:lang w:val="ru-RU"/>
              </w:rPr>
              <w:t>адміністративні</w:t>
            </w:r>
            <w:proofErr w:type="spellEnd"/>
            <w:r w:rsidRPr="00056D65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056D65">
              <w:rPr>
                <w:sz w:val="27"/>
                <w:szCs w:val="27"/>
                <w:lang w:val="ru-RU"/>
              </w:rPr>
              <w:t>послуги</w:t>
            </w:r>
            <w:proofErr w:type="spellEnd"/>
            <w:r w:rsidRPr="00056D65">
              <w:rPr>
                <w:sz w:val="27"/>
                <w:szCs w:val="27"/>
                <w:lang w:val="ru-RU"/>
              </w:rPr>
              <w:t>»</w:t>
            </w:r>
          </w:p>
        </w:tc>
      </w:tr>
      <w:tr w:rsidR="007367D3" w:rsidRPr="009D2E20" w14:paraId="4D19DE14" w14:textId="77777777" w:rsidTr="00B20F28">
        <w:tc>
          <w:tcPr>
            <w:tcW w:w="776" w:type="dxa"/>
            <w:shd w:val="clear" w:color="auto" w:fill="auto"/>
            <w:vAlign w:val="center"/>
          </w:tcPr>
          <w:p w14:paraId="244B122D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4015" w:type="dxa"/>
            <w:shd w:val="clear" w:color="auto" w:fill="auto"/>
          </w:tcPr>
          <w:p w14:paraId="6F0510CD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4956" w:type="dxa"/>
            <w:shd w:val="clear" w:color="auto" w:fill="auto"/>
          </w:tcPr>
          <w:p w14:paraId="30627B1D" w14:textId="77777777" w:rsidR="007367D3" w:rsidRPr="009D2E20" w:rsidRDefault="007367D3" w:rsidP="004D4C4F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7367D3" w:rsidRPr="004B2274" w14:paraId="4BC704E3" w14:textId="77777777" w:rsidTr="00B20F28">
        <w:tc>
          <w:tcPr>
            <w:tcW w:w="776" w:type="dxa"/>
            <w:shd w:val="clear" w:color="auto" w:fill="auto"/>
            <w:vAlign w:val="center"/>
          </w:tcPr>
          <w:p w14:paraId="7469773C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4015" w:type="dxa"/>
            <w:shd w:val="clear" w:color="auto" w:fill="auto"/>
          </w:tcPr>
          <w:p w14:paraId="0D102E10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6" w:type="dxa"/>
            <w:shd w:val="clear" w:color="auto" w:fill="auto"/>
          </w:tcPr>
          <w:p w14:paraId="40C3D9A1" w14:textId="77777777" w:rsidR="007367D3" w:rsidRPr="00AB773A" w:rsidRDefault="00BD4350" w:rsidP="00AB773A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AB773A">
              <w:rPr>
                <w:sz w:val="27"/>
                <w:szCs w:val="27"/>
                <w:lang w:val="uk-UA"/>
              </w:rPr>
              <w:t>Наказ Міністерства регіонального розвитку, будівництва та житлово-комунального господарства України 05.07.11 № 103 «Про затвердження Порядку видачі будівельного паспорта забудови земельної ділянки» зареєстрований в Міністерстві юстиції України 22.07.2011 року за                       № 902/19640 (зі змінами, внесеними згідно з наказом Міністерства регіонального розвитку, будівництва та житлово-комунального господарства України 25.02.2013 № 66)</w:t>
            </w:r>
            <w:r w:rsidR="007367D3" w:rsidRPr="00AB773A">
              <w:rPr>
                <w:i/>
                <w:sz w:val="26"/>
                <w:szCs w:val="26"/>
                <w:lang w:val="uk-UA"/>
              </w:rPr>
              <w:t>-</w:t>
            </w:r>
          </w:p>
          <w:p w14:paraId="3480C9B5" w14:textId="77777777" w:rsidR="00A260FD" w:rsidRPr="00AB773A" w:rsidRDefault="00A260FD" w:rsidP="00AB773A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AB773A">
              <w:rPr>
                <w:rStyle w:val="rvts46"/>
                <w:iCs/>
                <w:sz w:val="27"/>
                <w:szCs w:val="27"/>
                <w:shd w:val="clear" w:color="auto" w:fill="FFFFFF"/>
                <w:lang w:val="uk-UA"/>
              </w:rPr>
              <w:t>Абзац другий частини першої статті 27 із змінами, внесеними згідно із Законом</w:t>
            </w:r>
            <w:r w:rsidRPr="00AB773A">
              <w:rPr>
                <w:rStyle w:val="rvts46"/>
                <w:iCs/>
                <w:sz w:val="27"/>
                <w:szCs w:val="27"/>
                <w:shd w:val="clear" w:color="auto" w:fill="FFFFFF"/>
              </w:rPr>
              <w:t> </w:t>
            </w:r>
            <w:hyperlink r:id="rId9" w:anchor="n1074" w:tgtFrame="_blank" w:history="1">
              <w:r w:rsidRPr="00AB773A">
                <w:rPr>
                  <w:rStyle w:val="a7"/>
                  <w:iCs/>
                  <w:color w:val="auto"/>
                  <w:sz w:val="27"/>
                  <w:szCs w:val="27"/>
                  <w:shd w:val="clear" w:color="auto" w:fill="FFFFFF"/>
                  <w:lang w:val="uk-UA"/>
                </w:rPr>
                <w:t>№ 2628-</w:t>
              </w:r>
              <w:r w:rsidRPr="00AB773A">
                <w:rPr>
                  <w:rStyle w:val="a7"/>
                  <w:iCs/>
                  <w:color w:val="auto"/>
                  <w:sz w:val="27"/>
                  <w:szCs w:val="27"/>
                  <w:shd w:val="clear" w:color="auto" w:fill="FFFFFF"/>
                </w:rPr>
                <w:t>VIII</w:t>
              </w:r>
              <w:r w:rsidRPr="00AB773A">
                <w:rPr>
                  <w:rStyle w:val="a7"/>
                  <w:iCs/>
                  <w:color w:val="auto"/>
                  <w:sz w:val="27"/>
                  <w:szCs w:val="27"/>
                  <w:shd w:val="clear" w:color="auto" w:fill="FFFFFF"/>
                  <w:lang w:val="uk-UA"/>
                </w:rPr>
                <w:t xml:space="preserve"> від 23.11.2018</w:t>
              </w:r>
            </w:hyperlink>
            <w:r w:rsidRPr="00AB773A">
              <w:rPr>
                <w:lang w:val="uk-UA"/>
              </w:rPr>
              <w:t xml:space="preserve"> </w:t>
            </w:r>
            <w:r w:rsidRPr="00AB773A">
              <w:rPr>
                <w:sz w:val="26"/>
                <w:szCs w:val="26"/>
                <w:lang w:val="uk-UA"/>
              </w:rPr>
              <w:t>Закону України «</w:t>
            </w:r>
            <w:r w:rsidRPr="00AB773A">
              <w:rPr>
                <w:bCs/>
                <w:sz w:val="26"/>
                <w:szCs w:val="26"/>
                <w:shd w:val="clear" w:color="auto" w:fill="FFFFFF"/>
                <w:lang w:val="uk-UA"/>
              </w:rPr>
              <w:t>Про регулювання містобудівної діяльності</w:t>
            </w:r>
            <w:r w:rsidRPr="00AB773A">
              <w:rPr>
                <w:sz w:val="26"/>
                <w:szCs w:val="26"/>
                <w:lang w:val="uk-UA"/>
              </w:rPr>
              <w:t>»</w:t>
            </w:r>
            <w:r w:rsidRPr="00AB773A">
              <w:rPr>
                <w:i/>
                <w:sz w:val="26"/>
                <w:szCs w:val="26"/>
                <w:lang w:val="uk-UA"/>
              </w:rPr>
              <w:t>-</w:t>
            </w:r>
          </w:p>
        </w:tc>
      </w:tr>
      <w:tr w:rsidR="007367D3" w:rsidRPr="004B2274" w14:paraId="19FFFBCA" w14:textId="77777777" w:rsidTr="00B20F28">
        <w:tc>
          <w:tcPr>
            <w:tcW w:w="776" w:type="dxa"/>
            <w:shd w:val="clear" w:color="auto" w:fill="auto"/>
            <w:vAlign w:val="center"/>
          </w:tcPr>
          <w:p w14:paraId="2D135407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4015" w:type="dxa"/>
            <w:shd w:val="clear" w:color="auto" w:fill="auto"/>
          </w:tcPr>
          <w:p w14:paraId="598B6908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6" w:type="dxa"/>
            <w:shd w:val="clear" w:color="auto" w:fill="auto"/>
          </w:tcPr>
          <w:p w14:paraId="5449459A" w14:textId="77777777" w:rsidR="007367D3" w:rsidRPr="00AB773A" w:rsidRDefault="00A74B52" w:rsidP="00AB773A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AB773A">
              <w:rPr>
                <w:sz w:val="26"/>
                <w:szCs w:val="26"/>
                <w:lang w:val="uk-UA"/>
              </w:rPr>
              <w:t xml:space="preserve">Рішення </w:t>
            </w:r>
            <w:proofErr w:type="spellStart"/>
            <w:r w:rsidRPr="00AB773A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AB773A">
              <w:rPr>
                <w:sz w:val="26"/>
                <w:szCs w:val="26"/>
                <w:lang w:val="uk-UA"/>
              </w:rPr>
              <w:t xml:space="preserve"> міської ради «Про внесення змін до структури виконавчих органів </w:t>
            </w:r>
            <w:proofErr w:type="spellStart"/>
            <w:r w:rsidRPr="00AB773A">
              <w:rPr>
                <w:sz w:val="26"/>
                <w:szCs w:val="26"/>
                <w:lang w:val="uk-UA"/>
              </w:rPr>
              <w:t>Мереф’янської</w:t>
            </w:r>
            <w:proofErr w:type="spellEnd"/>
            <w:r w:rsidRPr="00AB773A">
              <w:rPr>
                <w:sz w:val="26"/>
                <w:szCs w:val="26"/>
                <w:lang w:val="uk-UA"/>
              </w:rPr>
              <w:t xml:space="preserve"> міської ради та затвердження штатних розписів станом на 01.01.2013рік »</w:t>
            </w:r>
          </w:p>
        </w:tc>
      </w:tr>
      <w:tr w:rsidR="007367D3" w:rsidRPr="009D2E20" w14:paraId="08E47211" w14:textId="77777777" w:rsidTr="00B20F28">
        <w:trPr>
          <w:trHeight w:val="476"/>
        </w:trPr>
        <w:tc>
          <w:tcPr>
            <w:tcW w:w="9747" w:type="dxa"/>
            <w:gridSpan w:val="3"/>
            <w:shd w:val="clear" w:color="auto" w:fill="auto"/>
            <w:vAlign w:val="center"/>
          </w:tcPr>
          <w:p w14:paraId="0C6B3BDE" w14:textId="77777777" w:rsidR="007367D3" w:rsidRPr="009D2E20" w:rsidRDefault="007367D3" w:rsidP="007367D3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7367D3" w:rsidRPr="004B2274" w14:paraId="040533B3" w14:textId="77777777" w:rsidTr="00B20F28">
        <w:tc>
          <w:tcPr>
            <w:tcW w:w="776" w:type="dxa"/>
            <w:shd w:val="clear" w:color="auto" w:fill="auto"/>
            <w:vAlign w:val="center"/>
          </w:tcPr>
          <w:p w14:paraId="3EF8B56A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4015" w:type="dxa"/>
            <w:shd w:val="clear" w:color="auto" w:fill="auto"/>
          </w:tcPr>
          <w:p w14:paraId="66548909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6" w:type="dxa"/>
            <w:shd w:val="clear" w:color="auto" w:fill="auto"/>
          </w:tcPr>
          <w:p w14:paraId="5419FCD4" w14:textId="77777777" w:rsidR="007367D3" w:rsidRPr="000256B0" w:rsidRDefault="00BD4350" w:rsidP="000256B0">
            <w:pPr>
              <w:jc w:val="both"/>
              <w:rPr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Наміри фізичних та юридичних осіб щодо забудови земельної ділянки (розміщення нових або реконструкція існуючих: індивідуального (садибного) </w:t>
            </w:r>
            <w:r w:rsidR="000256B0" w:rsidRPr="000256B0">
              <w:rPr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житлового будинку, садового, дачного будинку не вище двох поверхів (без урахування мансардного поверху) з площею до 500 квадратних метрів, господарських будівель і споруд, </w:t>
            </w:r>
            <w:r w:rsidR="000256B0" w:rsidRPr="000256B0">
              <w:rPr>
                <w:color w:val="000000"/>
                <w:sz w:val="27"/>
                <w:szCs w:val="27"/>
                <w:shd w:val="clear" w:color="auto" w:fill="FFFFFF"/>
                <w:lang w:val="uk-UA"/>
              </w:rPr>
              <w:lastRenderedPageBreak/>
              <w:t xml:space="preserve">гаражів, елементів благоустрою та озеленення земельної </w:t>
            </w:r>
            <w:r w:rsidR="000256B0" w:rsidRPr="000256B0">
              <w:rPr>
                <w:color w:val="000000"/>
                <w:shd w:val="clear" w:color="auto" w:fill="FFFFFF"/>
                <w:lang w:val="uk-UA"/>
              </w:rPr>
              <w:t>ділянки.</w:t>
            </w:r>
          </w:p>
        </w:tc>
      </w:tr>
      <w:tr w:rsidR="007367D3" w:rsidRPr="009D2E20" w14:paraId="7C9A4CB5" w14:textId="77777777" w:rsidTr="00B20F28">
        <w:tc>
          <w:tcPr>
            <w:tcW w:w="776" w:type="dxa"/>
            <w:shd w:val="clear" w:color="auto" w:fill="auto"/>
            <w:vAlign w:val="center"/>
          </w:tcPr>
          <w:p w14:paraId="569D15F8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4015" w:type="dxa"/>
            <w:shd w:val="clear" w:color="auto" w:fill="auto"/>
          </w:tcPr>
          <w:p w14:paraId="6360B0EB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6" w:type="dxa"/>
            <w:shd w:val="clear" w:color="auto" w:fill="auto"/>
          </w:tcPr>
          <w:p w14:paraId="0F7021CF" w14:textId="77777777" w:rsidR="000E72A7" w:rsidRPr="00AB773A" w:rsidRDefault="00B7447D" w:rsidP="001C1DFA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jc w:val="both"/>
              <w:rPr>
                <w:b/>
                <w:sz w:val="26"/>
                <w:szCs w:val="26"/>
                <w:lang w:val="uk-UA"/>
              </w:rPr>
            </w:pPr>
            <w:r w:rsidRPr="00AB773A">
              <w:rPr>
                <w:b/>
                <w:sz w:val="26"/>
                <w:szCs w:val="26"/>
                <w:lang w:val="uk-UA"/>
              </w:rPr>
              <w:t>I.</w:t>
            </w:r>
            <w:r w:rsidRPr="00AB773A">
              <w:rPr>
                <w:sz w:val="26"/>
                <w:szCs w:val="26"/>
                <w:lang w:val="uk-UA"/>
              </w:rPr>
              <w:t xml:space="preserve"> </w:t>
            </w:r>
            <w:r w:rsidR="004967F7" w:rsidRPr="00AB773A">
              <w:rPr>
                <w:b/>
                <w:sz w:val="26"/>
                <w:szCs w:val="26"/>
                <w:lang w:val="uk-UA"/>
              </w:rPr>
              <w:t>Надання дублікату</w:t>
            </w:r>
            <w:r w:rsidR="007C34DA" w:rsidRPr="00AB77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C34DA" w:rsidRPr="00AB773A">
              <w:rPr>
                <w:b/>
                <w:sz w:val="26"/>
                <w:szCs w:val="26"/>
              </w:rPr>
              <w:t>будівельного</w:t>
            </w:r>
            <w:proofErr w:type="spellEnd"/>
            <w:r w:rsidR="007C34DA" w:rsidRPr="00AB773A">
              <w:rPr>
                <w:b/>
                <w:sz w:val="26"/>
                <w:szCs w:val="26"/>
              </w:rPr>
              <w:t xml:space="preserve"> паспорта</w:t>
            </w:r>
            <w:r w:rsidR="004967F7" w:rsidRPr="00AB773A">
              <w:rPr>
                <w:b/>
                <w:sz w:val="26"/>
                <w:szCs w:val="26"/>
                <w:lang w:val="uk-UA"/>
              </w:rPr>
              <w:t>:</w:t>
            </w:r>
            <w:r w:rsidR="007C34DA" w:rsidRPr="00AB773A">
              <w:rPr>
                <w:b/>
                <w:sz w:val="26"/>
                <w:szCs w:val="26"/>
              </w:rPr>
              <w:t xml:space="preserve"> </w:t>
            </w:r>
          </w:p>
          <w:p w14:paraId="5BCDAE08" w14:textId="77777777" w:rsidR="008B575C" w:rsidRPr="00AB773A" w:rsidRDefault="004967F7" w:rsidP="001C1DFA">
            <w:pPr>
              <w:pStyle w:val="rvps2"/>
              <w:shd w:val="clear" w:color="auto" w:fill="FFFFFF"/>
              <w:spacing w:before="0" w:beforeAutospacing="0" w:after="120" w:afterAutospacing="0"/>
              <w:ind w:firstLine="360"/>
              <w:rPr>
                <w:sz w:val="26"/>
                <w:szCs w:val="26"/>
                <w:lang w:val="uk-UA"/>
              </w:rPr>
            </w:pPr>
            <w:proofErr w:type="spellStart"/>
            <w:r w:rsidRPr="00AB773A">
              <w:rPr>
                <w:b/>
                <w:sz w:val="26"/>
                <w:szCs w:val="26"/>
              </w:rPr>
              <w:t>З</w:t>
            </w:r>
            <w:r w:rsidR="007C34DA" w:rsidRPr="00AB773A">
              <w:rPr>
                <w:b/>
                <w:sz w:val="26"/>
                <w:szCs w:val="26"/>
              </w:rPr>
              <w:t>аява</w:t>
            </w:r>
            <w:proofErr w:type="spellEnd"/>
            <w:r w:rsidRPr="00AB773A">
              <w:rPr>
                <w:b/>
                <w:sz w:val="26"/>
                <w:szCs w:val="26"/>
                <w:lang w:val="uk-UA"/>
              </w:rPr>
              <w:t xml:space="preserve">    </w:t>
            </w:r>
            <w:r w:rsidR="007C34DA" w:rsidRPr="00AB773A">
              <w:rPr>
                <w:sz w:val="26"/>
                <w:szCs w:val="26"/>
              </w:rPr>
              <w:t xml:space="preserve">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пр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>о</w:t>
            </w:r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   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втрат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у      </w:t>
            </w:r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замовником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оригінального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>п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римірника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proofErr w:type="spellStart"/>
            <w:r w:rsidRPr="00AB773A">
              <w:rPr>
                <w:sz w:val="26"/>
                <w:szCs w:val="26"/>
                <w:shd w:val="clear" w:color="auto" w:fill="FFFFFF"/>
              </w:rPr>
              <w:t>будівельного</w:t>
            </w:r>
            <w:proofErr w:type="spellEnd"/>
            <w:r w:rsidRPr="00AB773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AB773A">
              <w:rPr>
                <w:sz w:val="26"/>
                <w:szCs w:val="26"/>
                <w:shd w:val="clear" w:color="auto" w:fill="FFFFFF"/>
              </w:rPr>
              <w:t>паспорта</w:t>
            </w:r>
            <w:r w:rsidR="001C1DFA" w:rsidRPr="00AB773A">
              <w:rPr>
                <w:sz w:val="26"/>
                <w:szCs w:val="26"/>
                <w:shd w:val="clear" w:color="auto" w:fill="FFFFFF"/>
                <w:lang w:val="uk-UA"/>
              </w:rPr>
              <w:t>.</w:t>
            </w:r>
          </w:p>
        </w:tc>
      </w:tr>
      <w:tr w:rsidR="007367D3" w:rsidRPr="009D2E20" w14:paraId="6A55F399" w14:textId="77777777" w:rsidTr="00B20F28">
        <w:tc>
          <w:tcPr>
            <w:tcW w:w="776" w:type="dxa"/>
            <w:shd w:val="clear" w:color="auto" w:fill="auto"/>
            <w:vAlign w:val="center"/>
          </w:tcPr>
          <w:p w14:paraId="467DB9DC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4015" w:type="dxa"/>
            <w:shd w:val="clear" w:color="auto" w:fill="auto"/>
          </w:tcPr>
          <w:p w14:paraId="604FFB5F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76B4C2B" w14:textId="77777777" w:rsidR="007367D3" w:rsidRPr="00AB773A" w:rsidRDefault="00BD4350" w:rsidP="004D4C4F">
            <w:pPr>
              <w:rPr>
                <w:i/>
                <w:sz w:val="26"/>
                <w:szCs w:val="26"/>
              </w:rPr>
            </w:pPr>
            <w:r w:rsidRPr="00AB773A">
              <w:rPr>
                <w:sz w:val="27"/>
                <w:szCs w:val="27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  <w:r w:rsidRPr="00AB773A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7367D3" w:rsidRPr="00705435" w14:paraId="6F6B5A03" w14:textId="77777777" w:rsidTr="00B20F28">
        <w:tc>
          <w:tcPr>
            <w:tcW w:w="776" w:type="dxa"/>
            <w:shd w:val="clear" w:color="auto" w:fill="auto"/>
            <w:vAlign w:val="center"/>
          </w:tcPr>
          <w:p w14:paraId="7E6F16A9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4015" w:type="dxa"/>
            <w:shd w:val="clear" w:color="auto" w:fill="auto"/>
          </w:tcPr>
          <w:p w14:paraId="06C548AF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9821BA4" w14:textId="77777777" w:rsidR="004D56EC" w:rsidRPr="004D56EC" w:rsidRDefault="000F7E6B" w:rsidP="007978D2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Безоплатно</w:t>
            </w:r>
            <w:r w:rsidRPr="004D56E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7367D3" w:rsidRPr="009D2E20" w14:paraId="316CA1A8" w14:textId="77777777" w:rsidTr="00B20F28">
        <w:trPr>
          <w:trHeight w:val="383"/>
        </w:trPr>
        <w:tc>
          <w:tcPr>
            <w:tcW w:w="776" w:type="dxa"/>
            <w:shd w:val="clear" w:color="auto" w:fill="auto"/>
            <w:vAlign w:val="center"/>
          </w:tcPr>
          <w:p w14:paraId="04691377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71" w:type="dxa"/>
            <w:gridSpan w:val="2"/>
            <w:shd w:val="clear" w:color="auto" w:fill="auto"/>
            <w:vAlign w:val="center"/>
          </w:tcPr>
          <w:p w14:paraId="4E1C5EC6" w14:textId="77777777" w:rsidR="007367D3" w:rsidRPr="001C1DFA" w:rsidRDefault="007367D3" w:rsidP="001C1DFA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У разі платності</w:t>
            </w:r>
            <w:r w:rsidRPr="009D2E20">
              <w:rPr>
                <w:sz w:val="26"/>
                <w:szCs w:val="26"/>
                <w:lang w:val="uk-UA"/>
              </w:rPr>
              <w:t>:</w:t>
            </w:r>
          </w:p>
        </w:tc>
      </w:tr>
      <w:tr w:rsidR="007367D3" w:rsidRPr="009D2E20" w14:paraId="07773AB8" w14:textId="77777777" w:rsidTr="00B20F28">
        <w:tc>
          <w:tcPr>
            <w:tcW w:w="776" w:type="dxa"/>
            <w:shd w:val="clear" w:color="auto" w:fill="auto"/>
            <w:vAlign w:val="center"/>
          </w:tcPr>
          <w:p w14:paraId="2F8267B3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11.1</w:t>
            </w:r>
          </w:p>
        </w:tc>
        <w:tc>
          <w:tcPr>
            <w:tcW w:w="4015" w:type="dxa"/>
            <w:shd w:val="clear" w:color="auto" w:fill="auto"/>
          </w:tcPr>
          <w:p w14:paraId="38D10450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59F3313" w14:textId="77777777" w:rsidR="007367D3" w:rsidRPr="007367D3" w:rsidRDefault="007367D3" w:rsidP="004D4C4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367D3" w:rsidRPr="009D2E20" w14:paraId="6DD0D49C" w14:textId="77777777" w:rsidTr="00B20F28">
        <w:tc>
          <w:tcPr>
            <w:tcW w:w="776" w:type="dxa"/>
            <w:shd w:val="clear" w:color="auto" w:fill="auto"/>
            <w:vAlign w:val="center"/>
          </w:tcPr>
          <w:p w14:paraId="04145E05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11.2.</w:t>
            </w:r>
          </w:p>
        </w:tc>
        <w:tc>
          <w:tcPr>
            <w:tcW w:w="4015" w:type="dxa"/>
            <w:shd w:val="clear" w:color="auto" w:fill="auto"/>
          </w:tcPr>
          <w:p w14:paraId="1C6789A2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4B17DEF2" w14:textId="77777777" w:rsidR="007367D3" w:rsidRPr="007367D3" w:rsidRDefault="007367D3" w:rsidP="004D4C4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367D3" w:rsidRPr="009D2E20" w14:paraId="78CD5A1F" w14:textId="77777777" w:rsidTr="00B20F28">
        <w:tc>
          <w:tcPr>
            <w:tcW w:w="776" w:type="dxa"/>
            <w:shd w:val="clear" w:color="auto" w:fill="auto"/>
            <w:vAlign w:val="center"/>
          </w:tcPr>
          <w:p w14:paraId="7F7957AF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11.3.</w:t>
            </w:r>
          </w:p>
        </w:tc>
        <w:tc>
          <w:tcPr>
            <w:tcW w:w="4015" w:type="dxa"/>
            <w:shd w:val="clear" w:color="auto" w:fill="auto"/>
          </w:tcPr>
          <w:p w14:paraId="6D25CDE1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Розрахунковий рахунок для внесення плати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E5833F0" w14:textId="77777777" w:rsidR="007367D3" w:rsidRPr="007367D3" w:rsidRDefault="007367D3" w:rsidP="004D4C4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7367D3" w:rsidRPr="009D2E20" w14:paraId="20EB3F66" w14:textId="77777777" w:rsidTr="00B20F28">
        <w:tc>
          <w:tcPr>
            <w:tcW w:w="776" w:type="dxa"/>
            <w:shd w:val="clear" w:color="auto" w:fill="auto"/>
            <w:vAlign w:val="center"/>
          </w:tcPr>
          <w:p w14:paraId="79075297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4015" w:type="dxa"/>
            <w:shd w:val="clear" w:color="auto" w:fill="auto"/>
          </w:tcPr>
          <w:p w14:paraId="28F86A76" w14:textId="77777777" w:rsidR="007367D3" w:rsidRPr="009D2E20" w:rsidRDefault="007367D3" w:rsidP="004D4C4F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D18F13B" w14:textId="77777777" w:rsidR="007367D3" w:rsidRPr="009D2E20" w:rsidRDefault="00A76CAA" w:rsidP="004D36DA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                    </w:t>
            </w:r>
            <w:r w:rsidRPr="00FF1C7F">
              <w:rPr>
                <w:sz w:val="27"/>
                <w:szCs w:val="27"/>
                <w:lang w:val="uk-UA"/>
              </w:rPr>
              <w:t xml:space="preserve">10 </w:t>
            </w:r>
            <w:r w:rsidR="004D36DA">
              <w:rPr>
                <w:sz w:val="27"/>
                <w:szCs w:val="27"/>
                <w:lang w:val="uk-UA"/>
              </w:rPr>
              <w:t xml:space="preserve">робочих </w:t>
            </w:r>
            <w:r w:rsidRPr="00FF1C7F">
              <w:rPr>
                <w:sz w:val="27"/>
                <w:szCs w:val="27"/>
                <w:lang w:val="uk-UA"/>
              </w:rPr>
              <w:t>днів</w:t>
            </w:r>
            <w:r>
              <w:rPr>
                <w:i/>
                <w:sz w:val="26"/>
                <w:szCs w:val="26"/>
                <w:lang w:val="uk-UA"/>
              </w:rPr>
              <w:t xml:space="preserve">       </w:t>
            </w:r>
          </w:p>
        </w:tc>
      </w:tr>
      <w:tr w:rsidR="007367D3" w:rsidRPr="009D2E20" w14:paraId="7071EF67" w14:textId="77777777" w:rsidTr="00B20F28">
        <w:tc>
          <w:tcPr>
            <w:tcW w:w="776" w:type="dxa"/>
            <w:shd w:val="clear" w:color="auto" w:fill="auto"/>
            <w:vAlign w:val="center"/>
          </w:tcPr>
          <w:p w14:paraId="7BEBF329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4015" w:type="dxa"/>
            <w:shd w:val="clear" w:color="auto" w:fill="auto"/>
          </w:tcPr>
          <w:p w14:paraId="25DC5432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56" w:type="dxa"/>
            <w:shd w:val="clear" w:color="auto" w:fill="auto"/>
          </w:tcPr>
          <w:p w14:paraId="1096D603" w14:textId="77777777" w:rsidR="00A76CAA" w:rsidRPr="00FF1C7F" w:rsidRDefault="00A76CAA" w:rsidP="00A76CAA">
            <w:pPr>
              <w:pStyle w:val="Standard"/>
              <w:rPr>
                <w:rFonts w:cs="Times New Roman"/>
                <w:lang w:val="ru-RU"/>
              </w:rPr>
            </w:pPr>
            <w:r w:rsidRPr="00FF1C7F">
              <w:rPr>
                <w:rFonts w:cs="Times New Roman"/>
                <w:sz w:val="27"/>
                <w:szCs w:val="27"/>
                <w:lang w:val="uk-UA" w:eastAsia="ru-RU"/>
              </w:rPr>
              <w:t>Неподання повного пакета документів, визначених пунктом 9;</w:t>
            </w:r>
          </w:p>
          <w:p w14:paraId="059CEE63" w14:textId="77777777" w:rsidR="007367D3" w:rsidRPr="009D2E20" w:rsidRDefault="00A76CAA" w:rsidP="00A76CAA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 xml:space="preserve"> Невідповідність намірів забудови земельної ділянки вимогам генерального плану,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7367D3" w:rsidRPr="009D2E20" w14:paraId="7F5847FC" w14:textId="77777777" w:rsidTr="00B20F28">
        <w:tc>
          <w:tcPr>
            <w:tcW w:w="776" w:type="dxa"/>
            <w:shd w:val="clear" w:color="auto" w:fill="auto"/>
            <w:vAlign w:val="center"/>
          </w:tcPr>
          <w:p w14:paraId="5DFA3F66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4015" w:type="dxa"/>
            <w:shd w:val="clear" w:color="auto" w:fill="auto"/>
          </w:tcPr>
          <w:p w14:paraId="645F04FE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56" w:type="dxa"/>
            <w:shd w:val="clear" w:color="auto" w:fill="auto"/>
          </w:tcPr>
          <w:p w14:paraId="2C4F756B" w14:textId="77777777" w:rsidR="007367D3" w:rsidRPr="009D2E20" w:rsidRDefault="00D50F5A" w:rsidP="004D4C4F">
            <w:pPr>
              <w:rPr>
                <w:i/>
                <w:sz w:val="26"/>
                <w:szCs w:val="26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A76CAA" w:rsidRPr="00FF1C7F">
              <w:rPr>
                <w:spacing w:val="-2"/>
                <w:sz w:val="27"/>
                <w:szCs w:val="27"/>
                <w:lang w:val="uk-UA"/>
              </w:rPr>
              <w:t>несення змін до  будівельного паспорта</w:t>
            </w:r>
          </w:p>
        </w:tc>
      </w:tr>
      <w:tr w:rsidR="007367D3" w:rsidRPr="009D2E20" w14:paraId="74E789A0" w14:textId="77777777" w:rsidTr="00B20F28">
        <w:trPr>
          <w:trHeight w:val="70"/>
        </w:trPr>
        <w:tc>
          <w:tcPr>
            <w:tcW w:w="776" w:type="dxa"/>
            <w:shd w:val="clear" w:color="auto" w:fill="auto"/>
            <w:vAlign w:val="center"/>
          </w:tcPr>
          <w:p w14:paraId="78CE7EA3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4015" w:type="dxa"/>
            <w:shd w:val="clear" w:color="auto" w:fill="auto"/>
          </w:tcPr>
          <w:p w14:paraId="24DD293B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56" w:type="dxa"/>
            <w:shd w:val="clear" w:color="auto" w:fill="auto"/>
          </w:tcPr>
          <w:p w14:paraId="53837335" w14:textId="77777777" w:rsidR="007367D3" w:rsidRPr="009D2E20" w:rsidRDefault="00A76CAA" w:rsidP="004D4C4F">
            <w:pPr>
              <w:rPr>
                <w:i/>
                <w:sz w:val="26"/>
                <w:szCs w:val="26"/>
                <w:lang w:val="uk-UA"/>
              </w:rPr>
            </w:pPr>
            <w:r w:rsidRPr="00FF1C7F">
              <w:rPr>
                <w:sz w:val="27"/>
                <w:szCs w:val="27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</w:p>
        </w:tc>
      </w:tr>
      <w:tr w:rsidR="007367D3" w:rsidRPr="009D2E20" w14:paraId="4D74755B" w14:textId="77777777" w:rsidTr="00B20F28">
        <w:tc>
          <w:tcPr>
            <w:tcW w:w="776" w:type="dxa"/>
            <w:shd w:val="clear" w:color="auto" w:fill="auto"/>
          </w:tcPr>
          <w:p w14:paraId="7197A300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4015" w:type="dxa"/>
            <w:shd w:val="clear" w:color="auto" w:fill="auto"/>
          </w:tcPr>
          <w:p w14:paraId="61553C25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4956" w:type="dxa"/>
            <w:shd w:val="clear" w:color="auto" w:fill="auto"/>
          </w:tcPr>
          <w:p w14:paraId="1DF14F1B" w14:textId="77777777" w:rsidR="007367D3" w:rsidRPr="009D2E20" w:rsidRDefault="007367D3" w:rsidP="004D4C4F">
            <w:pPr>
              <w:jc w:val="both"/>
              <w:rPr>
                <w:i/>
                <w:sz w:val="26"/>
                <w:szCs w:val="26"/>
              </w:rPr>
            </w:pPr>
            <w:r w:rsidRPr="009D2E20">
              <w:rPr>
                <w:i/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суді згідно чинного законодавства.</w:t>
            </w:r>
          </w:p>
        </w:tc>
      </w:tr>
      <w:tr w:rsidR="007367D3" w:rsidRPr="009D2E20" w14:paraId="0BC37981" w14:textId="77777777" w:rsidTr="00B20F28">
        <w:tc>
          <w:tcPr>
            <w:tcW w:w="776" w:type="dxa"/>
            <w:shd w:val="clear" w:color="auto" w:fill="auto"/>
          </w:tcPr>
          <w:p w14:paraId="07C706E5" w14:textId="77777777" w:rsidR="007367D3" w:rsidRPr="009D2E20" w:rsidRDefault="007367D3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17.</w:t>
            </w:r>
          </w:p>
        </w:tc>
        <w:tc>
          <w:tcPr>
            <w:tcW w:w="4015" w:type="dxa"/>
            <w:shd w:val="clear" w:color="auto" w:fill="auto"/>
          </w:tcPr>
          <w:p w14:paraId="796022B4" w14:textId="77777777" w:rsidR="007367D3" w:rsidRPr="009D2E20" w:rsidRDefault="007367D3" w:rsidP="004D4C4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Заява на отримання адміністративної послуги*</w:t>
            </w:r>
          </w:p>
        </w:tc>
        <w:tc>
          <w:tcPr>
            <w:tcW w:w="4956" w:type="dxa"/>
            <w:shd w:val="clear" w:color="auto" w:fill="auto"/>
          </w:tcPr>
          <w:p w14:paraId="78205756" w14:textId="77777777" w:rsidR="007367D3" w:rsidRPr="009D2E20" w:rsidRDefault="007367D3" w:rsidP="004D4C4F">
            <w:pPr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</w:tbl>
    <w:p w14:paraId="6518F5B2" w14:textId="77777777" w:rsidR="007367D3" w:rsidRDefault="007367D3" w:rsidP="007367D3">
      <w:pPr>
        <w:jc w:val="right"/>
        <w:rPr>
          <w:b/>
          <w:lang w:val="uk-UA"/>
        </w:rPr>
      </w:pPr>
    </w:p>
    <w:p w14:paraId="09969179" w14:textId="77777777" w:rsidR="007367D3" w:rsidRDefault="007367D3" w:rsidP="007367D3">
      <w:pPr>
        <w:rPr>
          <w:b/>
          <w:lang w:val="uk-UA"/>
        </w:rPr>
      </w:pPr>
      <w:r>
        <w:rPr>
          <w:b/>
          <w:lang w:val="uk-UA"/>
        </w:rPr>
        <w:lastRenderedPageBreak/>
        <w:t>*- надати заяву в паперовому та електронному вигляді.</w:t>
      </w:r>
    </w:p>
    <w:p w14:paraId="70578055" w14:textId="77777777" w:rsidR="007367D3" w:rsidRDefault="007367D3" w:rsidP="007367D3">
      <w:pPr>
        <w:jc w:val="right"/>
        <w:rPr>
          <w:b/>
          <w:lang w:val="uk-UA"/>
        </w:rPr>
      </w:pPr>
    </w:p>
    <w:sectPr w:rsidR="007367D3" w:rsidSect="00564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6"/>
    <w:rsid w:val="00011A46"/>
    <w:rsid w:val="000151D8"/>
    <w:rsid w:val="0002130C"/>
    <w:rsid w:val="000256B0"/>
    <w:rsid w:val="00056D65"/>
    <w:rsid w:val="00064DDD"/>
    <w:rsid w:val="00081EF6"/>
    <w:rsid w:val="000E72A7"/>
    <w:rsid w:val="000E74BC"/>
    <w:rsid w:val="000F7E6B"/>
    <w:rsid w:val="001018E6"/>
    <w:rsid w:val="0011374B"/>
    <w:rsid w:val="001532C1"/>
    <w:rsid w:val="00176F26"/>
    <w:rsid w:val="001965F4"/>
    <w:rsid w:val="001A39DD"/>
    <w:rsid w:val="001C1DFA"/>
    <w:rsid w:val="001C7F06"/>
    <w:rsid w:val="001D7733"/>
    <w:rsid w:val="001E5CC0"/>
    <w:rsid w:val="001F7AF1"/>
    <w:rsid w:val="00232A45"/>
    <w:rsid w:val="00297820"/>
    <w:rsid w:val="002B6694"/>
    <w:rsid w:val="00321DEE"/>
    <w:rsid w:val="00322443"/>
    <w:rsid w:val="003676FE"/>
    <w:rsid w:val="00375FE8"/>
    <w:rsid w:val="0039765D"/>
    <w:rsid w:val="003D0FAC"/>
    <w:rsid w:val="003F5FFE"/>
    <w:rsid w:val="004967F7"/>
    <w:rsid w:val="004B2274"/>
    <w:rsid w:val="004D36DA"/>
    <w:rsid w:val="004D3A77"/>
    <w:rsid w:val="004D56EC"/>
    <w:rsid w:val="004F252A"/>
    <w:rsid w:val="00501E36"/>
    <w:rsid w:val="005646F7"/>
    <w:rsid w:val="006A6CD7"/>
    <w:rsid w:val="006B162F"/>
    <w:rsid w:val="006D1277"/>
    <w:rsid w:val="006D17AB"/>
    <w:rsid w:val="00705435"/>
    <w:rsid w:val="00722090"/>
    <w:rsid w:val="007367D3"/>
    <w:rsid w:val="00767695"/>
    <w:rsid w:val="007771A6"/>
    <w:rsid w:val="00786894"/>
    <w:rsid w:val="00794905"/>
    <w:rsid w:val="007978D2"/>
    <w:rsid w:val="007C34DA"/>
    <w:rsid w:val="007F3B33"/>
    <w:rsid w:val="0086024D"/>
    <w:rsid w:val="00864FCA"/>
    <w:rsid w:val="008A182A"/>
    <w:rsid w:val="008B575C"/>
    <w:rsid w:val="00933D19"/>
    <w:rsid w:val="009D606B"/>
    <w:rsid w:val="009D6F07"/>
    <w:rsid w:val="00A21700"/>
    <w:rsid w:val="00A260FD"/>
    <w:rsid w:val="00A74B52"/>
    <w:rsid w:val="00A76CAA"/>
    <w:rsid w:val="00AA577D"/>
    <w:rsid w:val="00AB773A"/>
    <w:rsid w:val="00AD0038"/>
    <w:rsid w:val="00B033A3"/>
    <w:rsid w:val="00B20F28"/>
    <w:rsid w:val="00B21C98"/>
    <w:rsid w:val="00B7447D"/>
    <w:rsid w:val="00BD336F"/>
    <w:rsid w:val="00BD4350"/>
    <w:rsid w:val="00CE0B31"/>
    <w:rsid w:val="00D2130B"/>
    <w:rsid w:val="00D34410"/>
    <w:rsid w:val="00D50F5A"/>
    <w:rsid w:val="00D83329"/>
    <w:rsid w:val="00D93A4F"/>
    <w:rsid w:val="00DA49FA"/>
    <w:rsid w:val="00DB6E08"/>
    <w:rsid w:val="00DF30A9"/>
    <w:rsid w:val="00E3139B"/>
    <w:rsid w:val="00E744D6"/>
    <w:rsid w:val="00F5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B9C5"/>
  <w15:docId w15:val="{EB291014-BC67-4530-A454-2DBC0FD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3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7">
    <w:name w:val="rvps7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1965F4"/>
  </w:style>
  <w:style w:type="paragraph" w:customStyle="1" w:styleId="rvps2">
    <w:name w:val="rvps2"/>
    <w:basedOn w:val="a"/>
    <w:rsid w:val="001965F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nhideWhenUsed/>
    <w:rsid w:val="00BD4350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BD435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andard">
    <w:name w:val="Standard"/>
    <w:rsid w:val="00A76CA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A49FA"/>
    <w:pPr>
      <w:suppressLineNumbers/>
    </w:pPr>
  </w:style>
  <w:style w:type="character" w:styleId="a7">
    <w:name w:val="Hyperlink"/>
    <w:basedOn w:val="a0"/>
    <w:uiPriority w:val="99"/>
    <w:unhideWhenUsed/>
    <w:rsid w:val="00AA577D"/>
    <w:rPr>
      <w:color w:val="0563C1" w:themeColor="hyperlink"/>
      <w:u w:val="single"/>
    </w:rPr>
  </w:style>
  <w:style w:type="character" w:customStyle="1" w:styleId="rvts46">
    <w:name w:val="rvts46"/>
    <w:basedOn w:val="a0"/>
    <w:rsid w:val="00A2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.merefa@ukr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2628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262990</DocSize>
    <ServiceID xmlns="0231b096-333d-4ae9-93b2-e56d4c4b779e">1325</ServiceID>
  </documentManagement>
</p:properties>
</file>

<file path=customXml/itemProps1.xml><?xml version="1.0" encoding="utf-8"?>
<ds:datastoreItem xmlns:ds="http://schemas.openxmlformats.org/officeDocument/2006/customXml" ds:itemID="{34805322-766F-42EB-8DBC-70CAF7BE8186}"/>
</file>

<file path=customXml/itemProps2.xml><?xml version="1.0" encoding="utf-8"?>
<ds:datastoreItem xmlns:ds="http://schemas.openxmlformats.org/officeDocument/2006/customXml" ds:itemID="{0E1FC96D-82FA-43D3-9943-C88FB90ABED5}"/>
</file>

<file path=customXml/itemProps3.xml><?xml version="1.0" encoding="utf-8"?>
<ds:datastoreItem xmlns:ds="http://schemas.openxmlformats.org/officeDocument/2006/customXml" ds:itemID="{75AEC274-E51E-4719-8C13-CAC460E0B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2018-11-14T10:45:00Z</cp:lastPrinted>
  <dcterms:created xsi:type="dcterms:W3CDTF">2021-10-04T14:58:00Z</dcterms:created>
  <dcterms:modified xsi:type="dcterms:W3CDTF">2021-10-28T12:29:00Z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